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57A4A9" w14:textId="644CBEEF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 w:rsidRPr="00C24321">
        <w:rPr>
          <w:rFonts w:ascii="Arial" w:hAnsi="Arial" w:cs="Arial"/>
          <w:b/>
        </w:rPr>
        <w:t xml:space="preserve">Звіт </w:t>
      </w:r>
      <w:r w:rsidR="00416836">
        <w:rPr>
          <w:rFonts w:ascii="Arial" w:hAnsi="Arial" w:cs="Arial"/>
          <w:b/>
        </w:rPr>
        <w:t>Правління</w:t>
      </w:r>
    </w:p>
    <w:p w14:paraId="7A3BCC0E" w14:textId="4629DD8C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Кредитної спілки «Наші люди»</w:t>
      </w:r>
    </w:p>
    <w:p w14:paraId="4F251588" w14:textId="73BCBC55" w:rsid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За 2023рік</w:t>
      </w:r>
    </w:p>
    <w:p w14:paraId="2A9202A4" w14:textId="77777777" w:rsidR="00C24321" w:rsidRPr="00C24321" w:rsidRDefault="00C24321" w:rsidP="00C24321">
      <w:pPr>
        <w:ind w:left="360" w:hanging="360"/>
        <w:jc w:val="center"/>
        <w:rPr>
          <w:rFonts w:ascii="Arial" w:hAnsi="Arial" w:cs="Arial"/>
          <w:b/>
        </w:rPr>
      </w:pPr>
    </w:p>
    <w:p w14:paraId="6A68CF29" w14:textId="77777777" w:rsidR="000456B3" w:rsidRDefault="00416836" w:rsidP="00416836">
      <w:pPr>
        <w:ind w:firstLine="360"/>
        <w:jc w:val="both"/>
      </w:pPr>
      <w:r w:rsidRPr="00416836">
        <w:t>У 2023 році діяльність Правління була спрямована на забезпечення поточної діяльності Спілки та фінансового зміцнення</w:t>
      </w:r>
      <w:r>
        <w:t xml:space="preserve"> у складних умовах зв</w:t>
      </w:r>
      <w:r w:rsidRPr="00416836">
        <w:t>’</w:t>
      </w:r>
      <w:r>
        <w:t>язаних</w:t>
      </w:r>
      <w:r w:rsidRPr="00416836">
        <w:t xml:space="preserve"> </w:t>
      </w:r>
      <w:r>
        <w:t>із агресією російської федерації та продовженням військового стану</w:t>
      </w:r>
      <w:r w:rsidR="004925FE">
        <w:t xml:space="preserve">. Завдяки злагодженій роботі Правління з Наглядовою Радою, Кредитним Комітетом і колективом, Спілка повноцінно функціонує і </w:t>
      </w:r>
      <w:r w:rsidR="00E94E1A">
        <w:t>продовжує свою господарську</w:t>
      </w:r>
      <w:r w:rsidR="004925FE">
        <w:t xml:space="preserve"> діяльність</w:t>
      </w:r>
      <w:r w:rsidR="000456B3">
        <w:t xml:space="preserve">. </w:t>
      </w:r>
    </w:p>
    <w:p w14:paraId="328A21B1" w14:textId="77777777" w:rsidR="00BC5EA0" w:rsidRPr="00F806EC" w:rsidRDefault="00416836" w:rsidP="00BC5EA0">
      <w:pPr>
        <w:ind w:firstLine="360"/>
        <w:jc w:val="both"/>
      </w:pPr>
      <w:r>
        <w:t>Протягом 2023р. було проведено</w:t>
      </w:r>
      <w:r w:rsidR="00F806EC">
        <w:t xml:space="preserve"> 77 засідань Правління, на яких було розглянуто більше 200 питань, зокрема: прийняття в члени спілки за заявою та виключення зі членів спілки за заявою та у зв</w:t>
      </w:r>
      <w:r w:rsidR="00F806EC" w:rsidRPr="00F806EC">
        <w:t>’</w:t>
      </w:r>
      <w:r w:rsidR="00F806EC">
        <w:t xml:space="preserve">язку зі смертю, </w:t>
      </w:r>
      <w:r w:rsidR="00E94E1A">
        <w:t>щодо перегляду</w:t>
      </w:r>
      <w:r w:rsidR="00F806EC">
        <w:t xml:space="preserve"> облікових оцінок</w:t>
      </w:r>
      <w:r w:rsidR="00BC5EA0">
        <w:t xml:space="preserve"> а також інші питання, які входять до компетенції Правління для забезпечення діяльності.</w:t>
      </w:r>
    </w:p>
    <w:p w14:paraId="13CC8BC7" w14:textId="1371FAD7" w:rsidR="00416836" w:rsidRPr="00F806EC" w:rsidRDefault="00BC5EA0" w:rsidP="00416836">
      <w:pPr>
        <w:ind w:firstLine="360"/>
        <w:jc w:val="both"/>
      </w:pPr>
      <w:r>
        <w:t xml:space="preserve">Правління КС «Наші люди» перебуває в постійній </w:t>
      </w:r>
      <w:r w:rsidRPr="000456B3">
        <w:rPr>
          <w:color w:val="000000"/>
          <w:shd w:val="clear" w:color="auto" w:fill="FFFFFF"/>
        </w:rPr>
        <w:t>комунікаці</w:t>
      </w:r>
      <w:r>
        <w:rPr>
          <w:color w:val="000000"/>
          <w:shd w:val="clear" w:color="auto" w:fill="FFFFFF"/>
        </w:rPr>
        <w:t>ї</w:t>
      </w:r>
      <w:r w:rsidRPr="000456B3">
        <w:rPr>
          <w:color w:val="000000"/>
          <w:shd w:val="clear" w:color="auto" w:fill="FFFFFF"/>
        </w:rPr>
        <w:t xml:space="preserve"> з НБУ</w:t>
      </w:r>
      <w:r>
        <w:rPr>
          <w:color w:val="000000"/>
          <w:shd w:val="clear" w:color="auto" w:fill="FFFFFF"/>
        </w:rPr>
        <w:t>, забезпечує</w:t>
      </w:r>
      <w:r w:rsidRPr="000456B3">
        <w:rPr>
          <w:color w:val="000000"/>
          <w:shd w:val="clear" w:color="auto" w:fill="FFFFFF"/>
        </w:rPr>
        <w:t xml:space="preserve"> підвищення кваліфікації працівників шляхом участі в конф</w:t>
      </w:r>
      <w:r>
        <w:rPr>
          <w:color w:val="000000"/>
          <w:shd w:val="clear" w:color="auto" w:fill="FFFFFF"/>
        </w:rPr>
        <w:t xml:space="preserve">еренціях та </w:t>
      </w:r>
      <w:proofErr w:type="spellStart"/>
      <w:r w:rsidRPr="000456B3">
        <w:rPr>
          <w:color w:val="000000"/>
          <w:shd w:val="clear" w:color="auto" w:fill="FFFFFF"/>
        </w:rPr>
        <w:t>вебінара</w:t>
      </w:r>
      <w:r>
        <w:rPr>
          <w:color w:val="000000"/>
          <w:shd w:val="clear" w:color="auto" w:fill="FFFFFF"/>
        </w:rPr>
        <w:t>х</w:t>
      </w:r>
      <w:proofErr w:type="spellEnd"/>
      <w:r>
        <w:rPr>
          <w:color w:val="000000"/>
          <w:shd w:val="clear" w:color="auto" w:fill="FFFFFF"/>
        </w:rPr>
        <w:t xml:space="preserve">, забезпечує </w:t>
      </w:r>
      <w:r w:rsidRPr="000456B3">
        <w:rPr>
          <w:color w:val="000000"/>
          <w:shd w:val="clear" w:color="auto" w:fill="FFFFFF"/>
        </w:rPr>
        <w:t xml:space="preserve">здійснення </w:t>
      </w:r>
      <w:r>
        <w:rPr>
          <w:color w:val="000000"/>
          <w:shd w:val="clear" w:color="auto" w:fill="FFFFFF"/>
        </w:rPr>
        <w:t>фінансового моніторингу</w:t>
      </w:r>
      <w:r w:rsidRPr="000456B3">
        <w:rPr>
          <w:color w:val="000000"/>
          <w:shd w:val="clear" w:color="auto" w:fill="FFFFFF"/>
        </w:rPr>
        <w:t xml:space="preserve"> і успішне складання звітних даних за новими формами, що не вдалося більшості учасникам ринку</w:t>
      </w:r>
      <w:r w:rsidR="00F806EC">
        <w:t xml:space="preserve">, </w:t>
      </w:r>
      <w:r>
        <w:t xml:space="preserve">проводить </w:t>
      </w:r>
      <w:r w:rsidRPr="000456B3">
        <w:rPr>
          <w:color w:val="000000"/>
          <w:shd w:val="clear" w:color="auto" w:fill="FFFFFF"/>
        </w:rPr>
        <w:t>активну підготовку документів відповідно до змін в законодавстві</w:t>
      </w:r>
      <w:r>
        <w:t>.</w:t>
      </w:r>
    </w:p>
    <w:p w14:paraId="6A59EB88" w14:textId="37DAF881" w:rsidR="00416836" w:rsidRPr="00416836" w:rsidRDefault="00416836" w:rsidP="00416836">
      <w:pPr>
        <w:ind w:firstLine="360"/>
        <w:jc w:val="both"/>
      </w:pPr>
      <w:r w:rsidRPr="00416836">
        <w:t xml:space="preserve">Станом на 01 січня 2024 року складає </w:t>
      </w:r>
      <w:r w:rsidRPr="00416836">
        <w:rPr>
          <w:color w:val="000000"/>
        </w:rPr>
        <w:t>2189 осіб</w:t>
      </w:r>
      <w:r w:rsidRPr="00416836">
        <w:t>, з них 404 члени Кредитної Спілки  мають відкриті кредити та кредитні лінії.</w:t>
      </w:r>
      <w:r w:rsidR="00471B7B">
        <w:t xml:space="preserve"> Активи склали 72640171 грн., зобов</w:t>
      </w:r>
      <w:r w:rsidR="00471B7B" w:rsidRPr="00416836">
        <w:t>’</w:t>
      </w:r>
      <w:r w:rsidR="00471B7B">
        <w:t xml:space="preserve">язання 894636 грн. </w:t>
      </w:r>
      <w:r w:rsidR="00E8184A">
        <w:t>капітал 70966131 грн.</w:t>
      </w:r>
    </w:p>
    <w:p w14:paraId="16ADB1A0" w14:textId="29A0AA0A" w:rsidR="00416836" w:rsidRPr="00416836" w:rsidRDefault="00416836" w:rsidP="00416836">
      <w:pPr>
        <w:ind w:firstLine="360"/>
        <w:jc w:val="both"/>
      </w:pPr>
      <w:r w:rsidRPr="00416836">
        <w:t>Кредитний портфель виданий протягом 2023р. виявився достатньо якісним, що свідчить про посилення контролю з боку Правління за якістю кредитів, що видаються, але кількість виданих кредитів зменшилася</w:t>
      </w:r>
      <w:r w:rsidR="00F806EC">
        <w:t>, як і зменшився сам кредитний портфель</w:t>
      </w:r>
      <w:r w:rsidR="00E94E1A">
        <w:t>.</w:t>
      </w:r>
    </w:p>
    <w:p w14:paraId="20840C36" w14:textId="5D3BA9E5" w:rsidR="00416836" w:rsidRPr="00416836" w:rsidRDefault="00416836" w:rsidP="00416836">
      <w:pPr>
        <w:ind w:firstLine="360"/>
        <w:jc w:val="both"/>
      </w:pPr>
      <w:r w:rsidRPr="00416836">
        <w:t xml:space="preserve">Робота стосовно повернення простроченої заборгованості, що випливає з кредитних договорів, укладених в минулі роки, проводилась в необхідному обсязі. Протягом </w:t>
      </w:r>
      <w:r w:rsidR="007B3A1A">
        <w:t>року</w:t>
      </w:r>
      <w:r w:rsidRPr="00416836">
        <w:t xml:space="preserve"> здійснювалися заходи досудового врегулювання –</w:t>
      </w:r>
      <w:r w:rsidR="00D51699">
        <w:t xml:space="preserve"> </w:t>
      </w:r>
      <w:bookmarkStart w:id="0" w:name="_GoBack"/>
      <w:bookmarkEnd w:id="0"/>
      <w:r w:rsidRPr="00416836">
        <w:t xml:space="preserve">спілкування в телефонному режимі працівників Спілки з проблемними боржниками, </w:t>
      </w:r>
      <w:r w:rsidR="007B3A1A">
        <w:t>н</w:t>
      </w:r>
      <w:r w:rsidRPr="00416836">
        <w:t>адсилання офіційних листів-попереджень з роз’ясненням наслідків невиконання зобов’язань тощо</w:t>
      </w:r>
      <w:r w:rsidR="007B3A1A">
        <w:t>,</w:t>
      </w:r>
      <w:r w:rsidRPr="00416836">
        <w:t xml:space="preserve"> так і юридичні заходи, а саме звернення до суду з позовними заявами та заявами про видачу судових наказів, звернення до органів виконавчої служби, дії сумісно з виконавцями в рамках виконавчого провадження (опис та арешт майна боржників, реалізація такого майна, звернення стягнення на доходи боржників)</w:t>
      </w:r>
      <w:r w:rsidR="007B3A1A">
        <w:t>.</w:t>
      </w:r>
      <w:r w:rsidRPr="00416836">
        <w:t xml:space="preserve"> </w:t>
      </w:r>
    </w:p>
    <w:p w14:paraId="04D5393B" w14:textId="77777777" w:rsidR="00416836" w:rsidRPr="00416836" w:rsidRDefault="00416836" w:rsidP="00416836">
      <w:pPr>
        <w:ind w:firstLine="360"/>
        <w:jc w:val="both"/>
      </w:pPr>
      <w:r w:rsidRPr="00416836">
        <w:t>На перспективу Правління ставить собі за мету збільшення ефективності роботи Спілки, що буде досягнуто, як завжди, нашими спільними зусиллями.</w:t>
      </w:r>
    </w:p>
    <w:p w14:paraId="23D78B1D" w14:textId="4CFBD432" w:rsidR="002C5C89" w:rsidRDefault="007B3A1A" w:rsidP="00C24321">
      <w:pPr>
        <w:ind w:firstLine="360"/>
        <w:jc w:val="both"/>
      </w:pPr>
      <w:r>
        <w:t xml:space="preserve">Від імені Правління дякую членам КС «Наші люди» за довіру та </w:t>
      </w:r>
      <w:r w:rsidR="00E65638">
        <w:t>співпрацю, колективу</w:t>
      </w:r>
      <w:r w:rsidR="004925FE">
        <w:t xml:space="preserve"> за</w:t>
      </w:r>
      <w:r w:rsidR="00E65638">
        <w:t xml:space="preserve"> сумлінну роботу, Наглядовій Раді</w:t>
      </w:r>
      <w:r w:rsidR="00471B7B">
        <w:t xml:space="preserve"> і Кредитному Комітету за оперативні прийняття рішень. </w:t>
      </w:r>
    </w:p>
    <w:p w14:paraId="7590C4DA" w14:textId="4DDCC519" w:rsidR="002C5C89" w:rsidRDefault="002C5C89" w:rsidP="00C24321">
      <w:pPr>
        <w:ind w:firstLine="360"/>
        <w:jc w:val="both"/>
      </w:pPr>
    </w:p>
    <w:p w14:paraId="52CAAB30" w14:textId="77777777" w:rsidR="002C5C89" w:rsidRDefault="002C5C89" w:rsidP="00C24321">
      <w:pPr>
        <w:ind w:firstLine="360"/>
        <w:jc w:val="both"/>
      </w:pPr>
    </w:p>
    <w:p w14:paraId="5DCA0392" w14:textId="77777777" w:rsidR="00432817" w:rsidRDefault="00432817" w:rsidP="00C24321">
      <w:pPr>
        <w:ind w:firstLine="360"/>
        <w:jc w:val="both"/>
        <w:rPr>
          <w:b/>
          <w:bCs/>
        </w:rPr>
      </w:pPr>
    </w:p>
    <w:p w14:paraId="29822B1F" w14:textId="5FBF163E" w:rsidR="002C5C89" w:rsidRPr="002C5C89" w:rsidRDefault="002C5C89" w:rsidP="00C24321">
      <w:pPr>
        <w:ind w:firstLine="360"/>
        <w:jc w:val="both"/>
        <w:rPr>
          <w:b/>
          <w:bCs/>
        </w:rPr>
      </w:pPr>
      <w:r w:rsidRPr="002C5C89">
        <w:rPr>
          <w:b/>
          <w:bCs/>
        </w:rPr>
        <w:t xml:space="preserve">Голова </w:t>
      </w:r>
      <w:r w:rsidR="00F806EC">
        <w:rPr>
          <w:b/>
          <w:bCs/>
        </w:rPr>
        <w:t xml:space="preserve">Правління                                  </w:t>
      </w:r>
      <w:r w:rsidR="00BC5EA0">
        <w:rPr>
          <w:b/>
          <w:bCs/>
        </w:rPr>
        <w:t xml:space="preserve">        </w:t>
      </w:r>
      <w:r w:rsidR="00F806EC">
        <w:rPr>
          <w:b/>
          <w:bCs/>
        </w:rPr>
        <w:t xml:space="preserve">                    О.П. Ільїн</w:t>
      </w:r>
    </w:p>
    <w:p w14:paraId="2ED0CD9A" w14:textId="77777777" w:rsidR="00AE488B" w:rsidRDefault="00AE488B" w:rsidP="00C24321">
      <w:pPr>
        <w:ind w:firstLine="360"/>
        <w:jc w:val="both"/>
      </w:pPr>
    </w:p>
    <w:p w14:paraId="26AD1B5B" w14:textId="77777777" w:rsidR="00AE488B" w:rsidRPr="00C24321" w:rsidRDefault="00AE488B" w:rsidP="00C24321">
      <w:pPr>
        <w:ind w:firstLine="360"/>
        <w:jc w:val="both"/>
      </w:pPr>
    </w:p>
    <w:p w14:paraId="7919075B" w14:textId="77777777" w:rsidR="009A1027" w:rsidRDefault="009A1027"/>
    <w:sectPr w:rsidR="009A10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321"/>
    <w:rsid w:val="000456B3"/>
    <w:rsid w:val="0012316C"/>
    <w:rsid w:val="002C5C89"/>
    <w:rsid w:val="00304134"/>
    <w:rsid w:val="00416836"/>
    <w:rsid w:val="00432817"/>
    <w:rsid w:val="00471B7B"/>
    <w:rsid w:val="004925FE"/>
    <w:rsid w:val="00546956"/>
    <w:rsid w:val="007B3A1A"/>
    <w:rsid w:val="00881276"/>
    <w:rsid w:val="009A1027"/>
    <w:rsid w:val="00A664E3"/>
    <w:rsid w:val="00AE488B"/>
    <w:rsid w:val="00BC5EA0"/>
    <w:rsid w:val="00C24321"/>
    <w:rsid w:val="00D51699"/>
    <w:rsid w:val="00E41847"/>
    <w:rsid w:val="00E65638"/>
    <w:rsid w:val="00E8184A"/>
    <w:rsid w:val="00E94E1A"/>
    <w:rsid w:val="00F00030"/>
    <w:rsid w:val="00F80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29F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1700</Words>
  <Characters>970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user</cp:lastModifiedBy>
  <cp:revision>8</cp:revision>
  <dcterms:created xsi:type="dcterms:W3CDTF">2024-04-30T07:56:00Z</dcterms:created>
  <dcterms:modified xsi:type="dcterms:W3CDTF">2024-05-01T07:59:00Z</dcterms:modified>
</cp:coreProperties>
</file>